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18C2" w14:textId="7BCBD0CB" w:rsidR="0034142A" w:rsidRPr="001A3E3A" w:rsidRDefault="002E3F21" w:rsidP="0034142A">
      <w:pPr>
        <w:pStyle w:val="Default"/>
        <w:rPr>
          <w:b/>
          <w:lang w:val="de-DE"/>
        </w:rPr>
      </w:pPr>
      <w:r>
        <w:rPr>
          <w:b/>
          <w:lang w:val="de-DE"/>
        </w:rPr>
        <w:t xml:space="preserve">Kalk und </w:t>
      </w:r>
      <w:proofErr w:type="spellStart"/>
      <w:r>
        <w:rPr>
          <w:b/>
          <w:lang w:val="de-DE"/>
        </w:rPr>
        <w:t>Bodenhilf</w:t>
      </w:r>
      <w:r w:rsidR="009170FC">
        <w:rPr>
          <w:b/>
          <w:lang w:val="de-DE"/>
        </w:rPr>
        <w:t>s</w:t>
      </w:r>
      <w:r>
        <w:rPr>
          <w:b/>
          <w:lang w:val="de-DE"/>
        </w:rPr>
        <w:t>stoffe</w:t>
      </w:r>
      <w:proofErr w:type="spellEnd"/>
    </w:p>
    <w:p w14:paraId="0097344D" w14:textId="140F8D7B" w:rsidR="007125C2" w:rsidRDefault="007125C2" w:rsidP="0034142A">
      <w:pPr>
        <w:spacing w:after="0"/>
        <w:rPr>
          <w:lang w:val="de-DE"/>
        </w:rPr>
      </w:pPr>
    </w:p>
    <w:p w14:paraId="33B35145" w14:textId="77777777" w:rsidR="002E3F21" w:rsidRDefault="002E3F21" w:rsidP="0034142A">
      <w:pPr>
        <w:spacing w:after="0"/>
        <w:rPr>
          <w:lang w:val="de-DE"/>
        </w:rPr>
      </w:pPr>
    </w:p>
    <w:p w14:paraId="2BB72E0F" w14:textId="77777777" w:rsidR="0034142A" w:rsidRPr="001A3E3A" w:rsidRDefault="0034142A" w:rsidP="0034142A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ECO-KALK Pro</w:t>
      </w:r>
    </w:p>
    <w:p w14:paraId="2D6EBB35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</w:p>
    <w:p w14:paraId="0C10BE38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Granulierter kohlensaurer Magnesiumkalk</w:t>
      </w:r>
      <w:r w:rsidRPr="001A3E3A">
        <w:rPr>
          <w:sz w:val="22"/>
          <w:szCs w:val="22"/>
          <w:lang w:val="de-DE"/>
        </w:rPr>
        <w:t>:</w:t>
      </w:r>
    </w:p>
    <w:p w14:paraId="795E1546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</w:p>
    <w:p w14:paraId="296321B5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granulierter Spezialkalk mit hohem Magnesiumanteil</w:t>
      </w:r>
      <w:r w:rsidRPr="001A3E3A">
        <w:rPr>
          <w:sz w:val="22"/>
          <w:szCs w:val="22"/>
          <w:lang w:val="de-DE"/>
        </w:rPr>
        <w:t>:</w:t>
      </w:r>
      <w:r>
        <w:rPr>
          <w:sz w:val="22"/>
          <w:szCs w:val="22"/>
          <w:lang w:val="de-DE"/>
        </w:rPr>
        <w:t xml:space="preserve"> 60</w:t>
      </w:r>
      <w:r w:rsidRPr="001A3E3A">
        <w:rPr>
          <w:sz w:val="22"/>
          <w:szCs w:val="22"/>
          <w:lang w:val="de-DE"/>
        </w:rPr>
        <w:t> % </w:t>
      </w:r>
      <w:r>
        <w:rPr>
          <w:sz w:val="22"/>
          <w:szCs w:val="22"/>
          <w:lang w:val="de-DE"/>
        </w:rPr>
        <w:t>CaCO</w:t>
      </w:r>
      <w:r w:rsidRPr="00067D6B">
        <w:rPr>
          <w:sz w:val="22"/>
          <w:szCs w:val="22"/>
          <w:vertAlign w:val="subscript"/>
          <w:lang w:val="de-DE"/>
        </w:rPr>
        <w:t>3</w:t>
      </w:r>
      <w:r w:rsidRPr="001A3E3A">
        <w:rPr>
          <w:sz w:val="22"/>
          <w:szCs w:val="22"/>
          <w:lang w:val="de-DE"/>
        </w:rPr>
        <w:t xml:space="preserve">, </w:t>
      </w:r>
      <w:r>
        <w:rPr>
          <w:sz w:val="22"/>
          <w:szCs w:val="22"/>
          <w:lang w:val="de-DE"/>
        </w:rPr>
        <w:t>30</w:t>
      </w:r>
      <w:r w:rsidRPr="001A3E3A">
        <w:rPr>
          <w:sz w:val="22"/>
          <w:szCs w:val="22"/>
          <w:lang w:val="de-DE"/>
        </w:rPr>
        <w:t> % </w:t>
      </w:r>
      <w:r>
        <w:rPr>
          <w:sz w:val="22"/>
          <w:szCs w:val="22"/>
          <w:lang w:val="de-DE"/>
        </w:rPr>
        <w:t>MgCO</w:t>
      </w:r>
      <w:r w:rsidRPr="00067D6B">
        <w:rPr>
          <w:sz w:val="22"/>
          <w:szCs w:val="22"/>
          <w:vertAlign w:val="subscript"/>
          <w:lang w:val="de-DE"/>
        </w:rPr>
        <w:t>3</w:t>
      </w:r>
      <w:r w:rsidRPr="001A3E3A">
        <w:rPr>
          <w:sz w:val="14"/>
          <w:szCs w:val="14"/>
          <w:lang w:val="de-DE"/>
        </w:rPr>
        <w:t xml:space="preserve">, </w:t>
      </w:r>
      <w:r>
        <w:rPr>
          <w:sz w:val="22"/>
          <w:szCs w:val="22"/>
          <w:lang w:val="de-DE"/>
        </w:rPr>
        <w:t>53</w:t>
      </w:r>
      <w:r w:rsidRPr="001A3E3A">
        <w:rPr>
          <w:sz w:val="22"/>
          <w:szCs w:val="22"/>
          <w:lang w:val="de-DE"/>
        </w:rPr>
        <w:t> % </w:t>
      </w:r>
      <w:r>
        <w:rPr>
          <w:sz w:val="22"/>
          <w:szCs w:val="22"/>
          <w:lang w:val="de-DE"/>
        </w:rPr>
        <w:t xml:space="preserve">basisch wirksame Bestandteile, bewertet als </w:t>
      </w:r>
      <w:proofErr w:type="spellStart"/>
      <w:r>
        <w:rPr>
          <w:sz w:val="22"/>
          <w:szCs w:val="22"/>
          <w:lang w:val="de-DE"/>
        </w:rPr>
        <w:t>CaO</w:t>
      </w:r>
      <w:proofErr w:type="spellEnd"/>
      <w:r>
        <w:rPr>
          <w:sz w:val="22"/>
          <w:szCs w:val="22"/>
          <w:lang w:val="de-DE"/>
        </w:rPr>
        <w:t xml:space="preserve"> (Neutralisationswert)</w:t>
      </w:r>
      <w:r w:rsidRPr="001A3E3A">
        <w:rPr>
          <w:sz w:val="22"/>
          <w:szCs w:val="22"/>
          <w:lang w:val="de-DE"/>
        </w:rPr>
        <w:t xml:space="preserve">. </w:t>
      </w:r>
      <w:r>
        <w:rPr>
          <w:sz w:val="22"/>
          <w:szCs w:val="22"/>
          <w:lang w:val="de-DE"/>
        </w:rPr>
        <w:t>Granulat</w:t>
      </w:r>
      <w:r w:rsidRPr="001A3E3A">
        <w:rPr>
          <w:sz w:val="22"/>
          <w:szCs w:val="22"/>
          <w:lang w:val="de-DE"/>
        </w:rPr>
        <w:t xml:space="preserve"> mit Korngröße zwischen </w:t>
      </w:r>
      <w:r>
        <w:rPr>
          <w:sz w:val="22"/>
          <w:szCs w:val="22"/>
          <w:lang w:val="de-DE"/>
        </w:rPr>
        <w:t>2 – 5 mm</w:t>
      </w:r>
      <w:r w:rsidRPr="001A3E3A">
        <w:rPr>
          <w:sz w:val="22"/>
          <w:szCs w:val="22"/>
          <w:lang w:val="de-DE"/>
        </w:rPr>
        <w:t>. DCM</w:t>
      </w:r>
      <w:r>
        <w:rPr>
          <w:b/>
          <w:lang w:val="de-DE"/>
        </w:rPr>
        <w:t> </w:t>
      </w:r>
      <w:r>
        <w:rPr>
          <w:sz w:val="22"/>
          <w:szCs w:val="22"/>
          <w:lang w:val="de-DE"/>
        </w:rPr>
        <w:t>ECO-KALK Pro</w:t>
      </w:r>
      <w:r w:rsidRPr="001A3E3A">
        <w:rPr>
          <w:sz w:val="22"/>
          <w:szCs w:val="22"/>
          <w:lang w:val="de-DE"/>
        </w:rPr>
        <w:t xml:space="preserve"> oder vergleichbar.</w:t>
      </w:r>
    </w:p>
    <w:p w14:paraId="5B10D938" w14:textId="1B2BB499" w:rsidR="0034142A" w:rsidRPr="0071639E" w:rsidRDefault="0034142A" w:rsidP="0034142A">
      <w:pPr>
        <w:spacing w:after="120"/>
        <w:rPr>
          <w:lang w:val="de-DE"/>
        </w:rPr>
      </w:pPr>
      <w:r w:rsidRPr="001A3E3A">
        <w:rPr>
          <w:lang w:val="de-DE"/>
        </w:rPr>
        <w:t xml:space="preserve">Aufwandmenge: </w:t>
      </w:r>
      <w:r>
        <w:rPr>
          <w:lang w:val="de-DE"/>
        </w:rPr>
        <w:t>70</w:t>
      </w:r>
      <w:r>
        <w:rPr>
          <w:b/>
          <w:lang w:val="de-DE"/>
        </w:rPr>
        <w:t> </w:t>
      </w:r>
      <w:r w:rsidRPr="001A3E3A">
        <w:rPr>
          <w:lang w:val="de-DE"/>
        </w:rPr>
        <w:t>-</w:t>
      </w:r>
      <w:r>
        <w:rPr>
          <w:b/>
          <w:lang w:val="de-DE"/>
        </w:rPr>
        <w:t> </w:t>
      </w:r>
      <w:r>
        <w:rPr>
          <w:lang w:val="de-DE"/>
        </w:rPr>
        <w:t>150</w:t>
      </w:r>
      <w:r>
        <w:rPr>
          <w:b/>
          <w:lang w:val="de-DE"/>
        </w:rPr>
        <w:t> </w:t>
      </w:r>
      <w:r>
        <w:rPr>
          <w:lang w:val="de-DE"/>
        </w:rPr>
        <w:t>g</w:t>
      </w:r>
      <w:r w:rsidRPr="001A3E3A">
        <w:rPr>
          <w:lang w:val="de-DE"/>
        </w:rPr>
        <w:t>/m²</w:t>
      </w:r>
    </w:p>
    <w:p w14:paraId="306A2996" w14:textId="77777777" w:rsidR="0034142A" w:rsidRPr="003536F9" w:rsidRDefault="0034142A" w:rsidP="0034142A">
      <w:pPr>
        <w:spacing w:after="0"/>
      </w:pPr>
    </w:p>
    <w:p w14:paraId="1BA32473" w14:textId="77777777" w:rsidR="0034142A" w:rsidRDefault="0034142A" w:rsidP="0034142A">
      <w:pPr>
        <w:spacing w:after="0"/>
        <w:rPr>
          <w:lang w:val="de-DE"/>
        </w:rPr>
      </w:pPr>
    </w:p>
    <w:p w14:paraId="5CBA148F" w14:textId="4D1DA682" w:rsidR="0034142A" w:rsidRPr="001A3E3A" w:rsidRDefault="0034142A" w:rsidP="0034142A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Bentonit</w:t>
      </w:r>
    </w:p>
    <w:p w14:paraId="69B3A869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</w:p>
    <w:p w14:paraId="2C50A4A7" w14:textId="2A495058" w:rsidR="0034142A" w:rsidRPr="001A3E3A" w:rsidRDefault="003803AC" w:rsidP="0034142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Tonmineral</w:t>
      </w:r>
      <w:r w:rsidR="00C16F85">
        <w:rPr>
          <w:sz w:val="22"/>
          <w:szCs w:val="22"/>
          <w:lang w:val="de-DE"/>
        </w:rPr>
        <w:t xml:space="preserve"> zur Bodenverbesserung</w:t>
      </w:r>
      <w:r w:rsidR="0034142A" w:rsidRPr="001A3E3A">
        <w:rPr>
          <w:sz w:val="22"/>
          <w:szCs w:val="22"/>
          <w:lang w:val="de-DE"/>
        </w:rPr>
        <w:t>:</w:t>
      </w:r>
    </w:p>
    <w:p w14:paraId="2CC972B6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</w:p>
    <w:p w14:paraId="47427401" w14:textId="47AB598D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granulierte</w:t>
      </w:r>
      <w:r w:rsidR="003803AC">
        <w:rPr>
          <w:sz w:val="22"/>
          <w:szCs w:val="22"/>
          <w:lang w:val="de-DE"/>
        </w:rPr>
        <w:t>s</w:t>
      </w:r>
      <w:r>
        <w:rPr>
          <w:sz w:val="22"/>
          <w:szCs w:val="22"/>
          <w:lang w:val="de-DE"/>
        </w:rPr>
        <w:t xml:space="preserve"> </w:t>
      </w:r>
      <w:r w:rsidR="003803AC">
        <w:rPr>
          <w:sz w:val="22"/>
          <w:szCs w:val="22"/>
          <w:lang w:val="de-DE"/>
        </w:rPr>
        <w:t xml:space="preserve">Tonmineral Bentonit mit hohem </w:t>
      </w:r>
      <w:proofErr w:type="spellStart"/>
      <w:r w:rsidR="003803AC">
        <w:rPr>
          <w:sz w:val="22"/>
          <w:szCs w:val="22"/>
          <w:lang w:val="de-DE"/>
        </w:rPr>
        <w:t>Montmorillonitgehalt</w:t>
      </w:r>
      <w:proofErr w:type="spellEnd"/>
      <w:r w:rsidRPr="001A3E3A">
        <w:rPr>
          <w:sz w:val="22"/>
          <w:szCs w:val="22"/>
          <w:lang w:val="de-DE"/>
        </w:rPr>
        <w:t>:</w:t>
      </w:r>
      <w:r>
        <w:rPr>
          <w:sz w:val="22"/>
          <w:szCs w:val="22"/>
          <w:lang w:val="de-DE"/>
        </w:rPr>
        <w:t xml:space="preserve"> 6</w:t>
      </w:r>
      <w:r w:rsidR="003803AC">
        <w:rPr>
          <w:sz w:val="22"/>
          <w:szCs w:val="22"/>
          <w:lang w:val="de-DE"/>
        </w:rPr>
        <w:t>5</w:t>
      </w:r>
      <w:r w:rsidRPr="001A3E3A">
        <w:rPr>
          <w:sz w:val="22"/>
          <w:szCs w:val="22"/>
          <w:lang w:val="de-DE"/>
        </w:rPr>
        <w:t> </w:t>
      </w:r>
      <w:r w:rsidR="003803AC">
        <w:rPr>
          <w:sz w:val="22"/>
          <w:szCs w:val="22"/>
          <w:lang w:val="de-DE"/>
        </w:rPr>
        <w:t>-</w:t>
      </w:r>
      <w:r w:rsidR="003803AC" w:rsidRPr="001A3E3A">
        <w:rPr>
          <w:sz w:val="22"/>
          <w:szCs w:val="22"/>
          <w:lang w:val="de-DE"/>
        </w:rPr>
        <w:t> </w:t>
      </w:r>
      <w:r w:rsidR="003803AC">
        <w:rPr>
          <w:sz w:val="22"/>
          <w:szCs w:val="22"/>
          <w:lang w:val="de-DE"/>
        </w:rPr>
        <w:t>7</w:t>
      </w:r>
      <w:r>
        <w:rPr>
          <w:sz w:val="22"/>
          <w:szCs w:val="22"/>
          <w:lang w:val="de-DE"/>
        </w:rPr>
        <w:t>0</w:t>
      </w:r>
      <w:r w:rsidRPr="001A3E3A">
        <w:rPr>
          <w:sz w:val="22"/>
          <w:szCs w:val="22"/>
          <w:lang w:val="de-DE"/>
        </w:rPr>
        <w:t> %</w:t>
      </w:r>
      <w:r w:rsidR="003803AC">
        <w:rPr>
          <w:sz w:val="22"/>
          <w:szCs w:val="22"/>
          <w:lang w:val="de-DE"/>
        </w:rPr>
        <w:t>.</w:t>
      </w:r>
      <w:r w:rsidRPr="001A3E3A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Granulat</w:t>
      </w:r>
      <w:r w:rsidRPr="001A3E3A">
        <w:rPr>
          <w:sz w:val="22"/>
          <w:szCs w:val="22"/>
          <w:lang w:val="de-DE"/>
        </w:rPr>
        <w:t xml:space="preserve"> mit Korngröße zwischen </w:t>
      </w:r>
      <w:r w:rsidR="003803AC">
        <w:rPr>
          <w:sz w:val="22"/>
          <w:szCs w:val="22"/>
          <w:lang w:val="de-DE"/>
        </w:rPr>
        <w:t>0,1</w:t>
      </w:r>
      <w:r>
        <w:rPr>
          <w:sz w:val="22"/>
          <w:szCs w:val="22"/>
          <w:lang w:val="de-DE"/>
        </w:rPr>
        <w:t> – </w:t>
      </w:r>
      <w:r w:rsidR="003803AC">
        <w:rPr>
          <w:sz w:val="22"/>
          <w:szCs w:val="22"/>
          <w:lang w:val="de-DE"/>
        </w:rPr>
        <w:t>2</w:t>
      </w:r>
      <w:r>
        <w:rPr>
          <w:sz w:val="22"/>
          <w:szCs w:val="22"/>
          <w:lang w:val="de-DE"/>
        </w:rPr>
        <w:t> mm</w:t>
      </w:r>
      <w:r w:rsidRPr="001A3E3A">
        <w:rPr>
          <w:sz w:val="22"/>
          <w:szCs w:val="22"/>
          <w:lang w:val="de-DE"/>
        </w:rPr>
        <w:t>. DCM</w:t>
      </w:r>
      <w:r>
        <w:rPr>
          <w:b/>
          <w:lang w:val="de-DE"/>
        </w:rPr>
        <w:t> </w:t>
      </w:r>
      <w:r w:rsidR="003803AC">
        <w:rPr>
          <w:sz w:val="22"/>
          <w:szCs w:val="22"/>
          <w:lang w:val="de-DE"/>
        </w:rPr>
        <w:t>BENTONIT</w:t>
      </w:r>
      <w:r w:rsidRPr="001A3E3A">
        <w:rPr>
          <w:sz w:val="22"/>
          <w:szCs w:val="22"/>
          <w:lang w:val="de-DE"/>
        </w:rPr>
        <w:t xml:space="preserve"> oder vergleichbar.</w:t>
      </w:r>
    </w:p>
    <w:p w14:paraId="5B691391" w14:textId="76BC1936" w:rsidR="0034142A" w:rsidRPr="0071639E" w:rsidRDefault="0034142A" w:rsidP="0034142A">
      <w:pPr>
        <w:spacing w:after="120"/>
        <w:rPr>
          <w:lang w:val="de-DE"/>
        </w:rPr>
      </w:pPr>
      <w:r w:rsidRPr="001A3E3A">
        <w:rPr>
          <w:lang w:val="de-DE"/>
        </w:rPr>
        <w:t xml:space="preserve">Aufwandmenge: </w:t>
      </w:r>
      <w:r w:rsidR="003803AC">
        <w:rPr>
          <w:lang w:val="de-DE"/>
        </w:rPr>
        <w:t>5</w:t>
      </w:r>
      <w:r>
        <w:rPr>
          <w:lang w:val="de-DE"/>
        </w:rPr>
        <w:t>0</w:t>
      </w:r>
      <w:r>
        <w:rPr>
          <w:b/>
          <w:lang w:val="de-DE"/>
        </w:rPr>
        <w:t> </w:t>
      </w:r>
      <w:r w:rsidRPr="001A3E3A">
        <w:rPr>
          <w:lang w:val="de-DE"/>
        </w:rPr>
        <w:t>-</w:t>
      </w:r>
      <w:r>
        <w:rPr>
          <w:b/>
          <w:lang w:val="de-DE"/>
        </w:rPr>
        <w:t> </w:t>
      </w:r>
      <w:r>
        <w:rPr>
          <w:lang w:val="de-DE"/>
        </w:rPr>
        <w:t>1</w:t>
      </w:r>
      <w:r w:rsidR="003803AC">
        <w:rPr>
          <w:lang w:val="de-DE"/>
        </w:rPr>
        <w:t>0</w:t>
      </w:r>
      <w:r>
        <w:rPr>
          <w:lang w:val="de-DE"/>
        </w:rPr>
        <w:t>0</w:t>
      </w:r>
      <w:r>
        <w:rPr>
          <w:b/>
          <w:lang w:val="de-DE"/>
        </w:rPr>
        <w:t> </w:t>
      </w:r>
      <w:r>
        <w:rPr>
          <w:lang w:val="de-DE"/>
        </w:rPr>
        <w:t>g</w:t>
      </w:r>
      <w:r w:rsidRPr="001A3E3A">
        <w:rPr>
          <w:lang w:val="de-DE"/>
        </w:rPr>
        <w:t>/m²</w:t>
      </w:r>
    </w:p>
    <w:p w14:paraId="53E24D2A" w14:textId="0CE622EB" w:rsidR="0034142A" w:rsidRDefault="0034142A" w:rsidP="0034142A">
      <w:pPr>
        <w:spacing w:after="0"/>
        <w:rPr>
          <w:lang w:val="de-DE"/>
        </w:rPr>
      </w:pPr>
    </w:p>
    <w:p w14:paraId="7E7936FE" w14:textId="20436930" w:rsidR="0034142A" w:rsidRPr="001A3E3A" w:rsidRDefault="0034142A" w:rsidP="0034142A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URGESTEINSMEHL</w:t>
      </w:r>
    </w:p>
    <w:p w14:paraId="0B3F9AC6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</w:p>
    <w:p w14:paraId="22215202" w14:textId="1FA53F1B" w:rsidR="0034142A" w:rsidRPr="001A3E3A" w:rsidRDefault="00C16F85" w:rsidP="0034142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Urgesteinsmehl zur Bodenverbesserung</w:t>
      </w:r>
      <w:r w:rsidR="0034142A" w:rsidRPr="001A3E3A">
        <w:rPr>
          <w:sz w:val="22"/>
          <w:szCs w:val="22"/>
          <w:lang w:val="de-DE"/>
        </w:rPr>
        <w:t>:</w:t>
      </w:r>
    </w:p>
    <w:p w14:paraId="7353D36A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</w:p>
    <w:p w14:paraId="71E28EA7" w14:textId="600BEAD2" w:rsidR="0034142A" w:rsidRPr="001A3E3A" w:rsidRDefault="00C16F85" w:rsidP="0034142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Pulver aus Kalkgestein</w:t>
      </w:r>
      <w:r w:rsidR="0034142A" w:rsidRPr="001A3E3A">
        <w:rPr>
          <w:sz w:val="22"/>
          <w:szCs w:val="22"/>
          <w:lang w:val="de-DE"/>
        </w:rPr>
        <w:t>:</w:t>
      </w:r>
      <w:r w:rsidR="0034142A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32</w:t>
      </w:r>
      <w:r w:rsidR="0034142A" w:rsidRPr="001A3E3A">
        <w:rPr>
          <w:sz w:val="22"/>
          <w:szCs w:val="22"/>
          <w:lang w:val="de-DE"/>
        </w:rPr>
        <w:t> % </w:t>
      </w:r>
      <w:proofErr w:type="spellStart"/>
      <w:r w:rsidR="0034142A">
        <w:rPr>
          <w:sz w:val="22"/>
          <w:szCs w:val="22"/>
          <w:lang w:val="de-DE"/>
        </w:rPr>
        <w:t>CaO</w:t>
      </w:r>
      <w:proofErr w:type="spellEnd"/>
      <w:r w:rsidR="0034142A" w:rsidRPr="001A3E3A">
        <w:rPr>
          <w:sz w:val="14"/>
          <w:szCs w:val="14"/>
          <w:lang w:val="de-DE"/>
        </w:rPr>
        <w:t xml:space="preserve">, </w:t>
      </w:r>
      <w:r>
        <w:rPr>
          <w:sz w:val="22"/>
          <w:szCs w:val="22"/>
          <w:lang w:val="de-DE"/>
        </w:rPr>
        <w:t>37</w:t>
      </w:r>
      <w:r w:rsidR="0034142A" w:rsidRPr="001A3E3A">
        <w:rPr>
          <w:sz w:val="22"/>
          <w:szCs w:val="22"/>
          <w:lang w:val="de-DE"/>
        </w:rPr>
        <w:t> % </w:t>
      </w:r>
      <w:r w:rsidR="0034142A">
        <w:rPr>
          <w:sz w:val="22"/>
          <w:szCs w:val="22"/>
          <w:lang w:val="de-DE"/>
        </w:rPr>
        <w:t xml:space="preserve">basisch wirksame Bestandteile, bewertet als </w:t>
      </w:r>
      <w:proofErr w:type="spellStart"/>
      <w:r w:rsidR="0034142A">
        <w:rPr>
          <w:sz w:val="22"/>
          <w:szCs w:val="22"/>
          <w:lang w:val="de-DE"/>
        </w:rPr>
        <w:t>CaO</w:t>
      </w:r>
      <w:proofErr w:type="spellEnd"/>
      <w:r w:rsidR="0034142A">
        <w:rPr>
          <w:sz w:val="22"/>
          <w:szCs w:val="22"/>
          <w:lang w:val="de-DE"/>
        </w:rPr>
        <w:t xml:space="preserve"> (Neutralisationswert</w:t>
      </w:r>
      <w:r w:rsidR="0034142A" w:rsidRPr="00C16F85">
        <w:rPr>
          <w:sz w:val="22"/>
          <w:szCs w:val="22"/>
          <w:lang w:val="de-DE"/>
        </w:rPr>
        <w:t>). DCM </w:t>
      </w:r>
      <w:r>
        <w:rPr>
          <w:sz w:val="22"/>
          <w:szCs w:val="22"/>
          <w:lang w:val="de-DE"/>
        </w:rPr>
        <w:t>URGESTEINSMEHL</w:t>
      </w:r>
      <w:r w:rsidR="0034142A" w:rsidRPr="001A3E3A">
        <w:rPr>
          <w:sz w:val="22"/>
          <w:szCs w:val="22"/>
          <w:lang w:val="de-DE"/>
        </w:rPr>
        <w:t xml:space="preserve"> oder vergleichbar.</w:t>
      </w:r>
    </w:p>
    <w:p w14:paraId="1B879455" w14:textId="065B6F59" w:rsidR="0034142A" w:rsidRPr="0071639E" w:rsidRDefault="0034142A" w:rsidP="0034142A">
      <w:pPr>
        <w:spacing w:after="120"/>
        <w:rPr>
          <w:lang w:val="de-DE"/>
        </w:rPr>
      </w:pPr>
      <w:r w:rsidRPr="001A3E3A">
        <w:rPr>
          <w:lang w:val="de-DE"/>
        </w:rPr>
        <w:t xml:space="preserve">Aufwandmenge: </w:t>
      </w:r>
      <w:r w:rsidR="00C16F85">
        <w:rPr>
          <w:lang w:val="de-DE"/>
        </w:rPr>
        <w:t>20</w:t>
      </w:r>
      <w:r>
        <w:rPr>
          <w:lang w:val="de-DE"/>
        </w:rPr>
        <w:t>0</w:t>
      </w:r>
      <w:r>
        <w:rPr>
          <w:b/>
          <w:lang w:val="de-DE"/>
        </w:rPr>
        <w:t> </w:t>
      </w:r>
      <w:r w:rsidRPr="001A3E3A">
        <w:rPr>
          <w:lang w:val="de-DE"/>
        </w:rPr>
        <w:t>-</w:t>
      </w:r>
      <w:r>
        <w:rPr>
          <w:b/>
          <w:lang w:val="de-DE"/>
        </w:rPr>
        <w:t> </w:t>
      </w:r>
      <w:r w:rsidR="00C16F85">
        <w:rPr>
          <w:lang w:val="de-DE"/>
        </w:rPr>
        <w:t>30</w:t>
      </w:r>
      <w:r>
        <w:rPr>
          <w:lang w:val="de-DE"/>
        </w:rPr>
        <w:t>0</w:t>
      </w:r>
      <w:r>
        <w:rPr>
          <w:b/>
          <w:lang w:val="de-DE"/>
        </w:rPr>
        <w:t> </w:t>
      </w:r>
      <w:r>
        <w:rPr>
          <w:lang w:val="de-DE"/>
        </w:rPr>
        <w:t>g</w:t>
      </w:r>
      <w:r w:rsidRPr="001A3E3A">
        <w:rPr>
          <w:lang w:val="de-DE"/>
        </w:rPr>
        <w:t>/m²</w:t>
      </w:r>
    </w:p>
    <w:p w14:paraId="5FEBCEB5" w14:textId="77777777" w:rsidR="0034142A" w:rsidRPr="003536F9" w:rsidRDefault="0034142A" w:rsidP="0034142A">
      <w:pPr>
        <w:spacing w:after="0"/>
      </w:pPr>
    </w:p>
    <w:p w14:paraId="7465DA88" w14:textId="77777777" w:rsidR="0034142A" w:rsidRDefault="0034142A" w:rsidP="0034142A">
      <w:pPr>
        <w:spacing w:after="0"/>
        <w:rPr>
          <w:lang w:val="de-DE"/>
        </w:rPr>
      </w:pPr>
    </w:p>
    <w:p w14:paraId="027D7903" w14:textId="1B4F884A" w:rsidR="0034142A" w:rsidRPr="001A3E3A" w:rsidRDefault="0034142A" w:rsidP="0034142A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REDU-BAC</w:t>
      </w:r>
    </w:p>
    <w:p w14:paraId="22982742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</w:p>
    <w:p w14:paraId="4226C72D" w14:textId="5515E41F" w:rsidR="0034142A" w:rsidRPr="001A3E3A" w:rsidRDefault="00C16F85" w:rsidP="0034142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Flüssiger </w:t>
      </w:r>
      <w:proofErr w:type="spellStart"/>
      <w:r>
        <w:rPr>
          <w:sz w:val="22"/>
          <w:szCs w:val="22"/>
          <w:lang w:val="de-DE"/>
        </w:rPr>
        <w:t>Bodenhilfs</w:t>
      </w:r>
      <w:r w:rsidR="009170FC">
        <w:rPr>
          <w:sz w:val="22"/>
          <w:szCs w:val="22"/>
          <w:lang w:val="de-DE"/>
        </w:rPr>
        <w:t>s</w:t>
      </w:r>
      <w:r>
        <w:rPr>
          <w:sz w:val="22"/>
          <w:szCs w:val="22"/>
          <w:lang w:val="de-DE"/>
        </w:rPr>
        <w:t>toff</w:t>
      </w:r>
      <w:proofErr w:type="spellEnd"/>
      <w:r>
        <w:rPr>
          <w:sz w:val="22"/>
          <w:szCs w:val="22"/>
          <w:lang w:val="de-DE"/>
        </w:rPr>
        <w:t xml:space="preserve"> zur Neutralisierung schädlicher Salze</w:t>
      </w:r>
      <w:r w:rsidR="0034142A" w:rsidRPr="001A3E3A">
        <w:rPr>
          <w:sz w:val="22"/>
          <w:szCs w:val="22"/>
          <w:lang w:val="de-DE"/>
        </w:rPr>
        <w:t>:</w:t>
      </w:r>
    </w:p>
    <w:p w14:paraId="64B3DCAA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</w:p>
    <w:p w14:paraId="6325655C" w14:textId="719BE9FB" w:rsidR="0034142A" w:rsidRPr="001A3E3A" w:rsidRDefault="00C16F85" w:rsidP="0034142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Pflanzenextrakt mit komplexen organischen Verbindungen</w:t>
      </w:r>
      <w:r w:rsidR="0034142A" w:rsidRPr="001A3E3A">
        <w:rPr>
          <w:sz w:val="22"/>
          <w:szCs w:val="22"/>
          <w:lang w:val="de-DE"/>
        </w:rPr>
        <w:t>:</w:t>
      </w:r>
      <w:r w:rsidR="0034142A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Lignin, </w:t>
      </w:r>
      <w:proofErr w:type="spellStart"/>
      <w:r>
        <w:rPr>
          <w:sz w:val="22"/>
          <w:szCs w:val="22"/>
          <w:lang w:val="de-DE"/>
        </w:rPr>
        <w:t>Humin</w:t>
      </w:r>
      <w:proofErr w:type="spellEnd"/>
      <w:r>
        <w:rPr>
          <w:sz w:val="22"/>
          <w:szCs w:val="22"/>
          <w:lang w:val="de-DE"/>
        </w:rPr>
        <w:t xml:space="preserve">- und </w:t>
      </w:r>
      <w:proofErr w:type="spellStart"/>
      <w:r>
        <w:rPr>
          <w:sz w:val="22"/>
          <w:szCs w:val="22"/>
          <w:lang w:val="de-DE"/>
        </w:rPr>
        <w:t>Fulvorsäuren</w:t>
      </w:r>
      <w:proofErr w:type="spellEnd"/>
      <w:r w:rsidR="0034142A" w:rsidRPr="001A3E3A">
        <w:rPr>
          <w:sz w:val="22"/>
          <w:szCs w:val="22"/>
          <w:lang w:val="de-DE"/>
        </w:rPr>
        <w:t>. DCM</w:t>
      </w:r>
      <w:r w:rsidR="0034142A" w:rsidRPr="00C16F85">
        <w:rPr>
          <w:sz w:val="22"/>
          <w:szCs w:val="22"/>
          <w:lang w:val="de-DE"/>
        </w:rPr>
        <w:t> </w:t>
      </w:r>
      <w:r w:rsidRPr="00C16F85">
        <w:rPr>
          <w:sz w:val="22"/>
          <w:szCs w:val="22"/>
          <w:lang w:val="de-DE"/>
        </w:rPr>
        <w:t>REDU-BAC</w:t>
      </w:r>
      <w:r w:rsidR="0034142A" w:rsidRPr="001A3E3A">
        <w:rPr>
          <w:sz w:val="22"/>
          <w:szCs w:val="22"/>
          <w:lang w:val="de-DE"/>
        </w:rPr>
        <w:t xml:space="preserve"> oder vergleichbar.</w:t>
      </w:r>
    </w:p>
    <w:p w14:paraId="73D63DA7" w14:textId="0142A8CA" w:rsidR="0034142A" w:rsidRPr="00C16F85" w:rsidRDefault="0034142A" w:rsidP="00C16F85">
      <w:pPr>
        <w:spacing w:after="120"/>
      </w:pPr>
      <w:r w:rsidRPr="001A3E3A">
        <w:rPr>
          <w:lang w:val="de-DE"/>
        </w:rPr>
        <w:t xml:space="preserve">Aufwandmenge: </w:t>
      </w:r>
      <w:r w:rsidR="00C16F85">
        <w:rPr>
          <w:lang w:val="de-DE"/>
        </w:rPr>
        <w:br/>
        <w:t>Flächen: 0,5</w:t>
      </w:r>
      <w:r>
        <w:rPr>
          <w:b/>
          <w:lang w:val="de-DE"/>
        </w:rPr>
        <w:t> </w:t>
      </w:r>
      <w:r w:rsidRPr="001A3E3A">
        <w:rPr>
          <w:lang w:val="de-DE"/>
        </w:rPr>
        <w:t>-</w:t>
      </w:r>
      <w:r>
        <w:rPr>
          <w:b/>
          <w:lang w:val="de-DE"/>
        </w:rPr>
        <w:t> </w:t>
      </w:r>
      <w:r>
        <w:rPr>
          <w:lang w:val="de-DE"/>
        </w:rPr>
        <w:t>1</w:t>
      </w:r>
      <w:r>
        <w:rPr>
          <w:b/>
          <w:lang w:val="de-DE"/>
        </w:rPr>
        <w:t> </w:t>
      </w:r>
      <w:r w:rsidR="00C16F85">
        <w:rPr>
          <w:lang w:val="de-DE"/>
        </w:rPr>
        <w:t>L</w:t>
      </w:r>
      <w:r w:rsidRPr="001A3E3A">
        <w:rPr>
          <w:lang w:val="de-DE"/>
        </w:rPr>
        <w:t>/</w:t>
      </w:r>
      <w:r w:rsidR="00C16F85">
        <w:rPr>
          <w:lang w:val="de-DE"/>
        </w:rPr>
        <w:t>100</w:t>
      </w:r>
      <w:r w:rsidR="00C16F85">
        <w:rPr>
          <w:b/>
          <w:lang w:val="de-DE"/>
        </w:rPr>
        <w:t> </w:t>
      </w:r>
      <w:r w:rsidRPr="001A3E3A">
        <w:rPr>
          <w:lang w:val="de-DE"/>
        </w:rPr>
        <w:t>m²</w:t>
      </w:r>
      <w:r w:rsidR="00C16F85">
        <w:rPr>
          <w:lang w:val="de-DE"/>
        </w:rPr>
        <w:br/>
        <w:t>Bäume unter Salzstress: 1 L/10 L Gießwasser 3</w:t>
      </w:r>
      <w:r w:rsidR="00C16F85">
        <w:t> x </w:t>
      </w:r>
      <w:proofErr w:type="spellStart"/>
      <w:r w:rsidR="00C16F85">
        <w:t>innerhalb</w:t>
      </w:r>
      <w:proofErr w:type="spellEnd"/>
      <w:r w:rsidR="00C16F85">
        <w:t xml:space="preserve"> von 14 </w:t>
      </w:r>
      <w:proofErr w:type="spellStart"/>
      <w:r w:rsidR="00C16F85">
        <w:t>Tagen</w:t>
      </w:r>
      <w:proofErr w:type="spellEnd"/>
      <w:r w:rsidR="00C16F85">
        <w:br/>
      </w:r>
      <w:proofErr w:type="spellStart"/>
      <w:r w:rsidR="00C16F85">
        <w:t>Bäume</w:t>
      </w:r>
      <w:proofErr w:type="spellEnd"/>
      <w:r w:rsidR="00C16F85">
        <w:t xml:space="preserve"> </w:t>
      </w:r>
      <w:proofErr w:type="spellStart"/>
      <w:r w:rsidR="00C16F85">
        <w:t>vorbeugend</w:t>
      </w:r>
      <w:proofErr w:type="spellEnd"/>
      <w:r w:rsidR="00C16F85">
        <w:t xml:space="preserve">: </w:t>
      </w:r>
      <w:r w:rsidR="00C16F85">
        <w:rPr>
          <w:lang w:val="de-DE"/>
        </w:rPr>
        <w:t>1 L/10 L Gießwasser 1</w:t>
      </w:r>
      <w:r w:rsidR="00C16F85">
        <w:t> x </w:t>
      </w:r>
      <w:proofErr w:type="spellStart"/>
      <w:r w:rsidR="00C16F85">
        <w:t>monatlich</w:t>
      </w:r>
      <w:proofErr w:type="spellEnd"/>
    </w:p>
    <w:sectPr w:rsidR="0034142A" w:rsidRPr="00C16F85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E0D"/>
    <w:rsid w:val="00064175"/>
    <w:rsid w:val="00065C4B"/>
    <w:rsid w:val="000735FC"/>
    <w:rsid w:val="000A4C8F"/>
    <w:rsid w:val="000E7BC2"/>
    <w:rsid w:val="000F5DBB"/>
    <w:rsid w:val="0014099C"/>
    <w:rsid w:val="001758B0"/>
    <w:rsid w:val="001774C5"/>
    <w:rsid w:val="001A3E3A"/>
    <w:rsid w:val="001B7F5D"/>
    <w:rsid w:val="001D1A16"/>
    <w:rsid w:val="00241464"/>
    <w:rsid w:val="00245C8A"/>
    <w:rsid w:val="0026393D"/>
    <w:rsid w:val="002E3F21"/>
    <w:rsid w:val="0034142A"/>
    <w:rsid w:val="00342A02"/>
    <w:rsid w:val="00370536"/>
    <w:rsid w:val="003803AC"/>
    <w:rsid w:val="00386A1D"/>
    <w:rsid w:val="00423F87"/>
    <w:rsid w:val="004241DF"/>
    <w:rsid w:val="00431015"/>
    <w:rsid w:val="00432219"/>
    <w:rsid w:val="0046548C"/>
    <w:rsid w:val="004E23A1"/>
    <w:rsid w:val="00501DB2"/>
    <w:rsid w:val="005A1C8C"/>
    <w:rsid w:val="0061616E"/>
    <w:rsid w:val="00620124"/>
    <w:rsid w:val="0067424D"/>
    <w:rsid w:val="006832CD"/>
    <w:rsid w:val="006A48CB"/>
    <w:rsid w:val="006A537A"/>
    <w:rsid w:val="007125C2"/>
    <w:rsid w:val="0071639E"/>
    <w:rsid w:val="0072070C"/>
    <w:rsid w:val="00755EE1"/>
    <w:rsid w:val="00763A28"/>
    <w:rsid w:val="00770F1A"/>
    <w:rsid w:val="007A4E86"/>
    <w:rsid w:val="007A76DB"/>
    <w:rsid w:val="0082110B"/>
    <w:rsid w:val="00837A82"/>
    <w:rsid w:val="00871CAF"/>
    <w:rsid w:val="008902E5"/>
    <w:rsid w:val="009170FC"/>
    <w:rsid w:val="00944D53"/>
    <w:rsid w:val="00945502"/>
    <w:rsid w:val="00966352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7175C"/>
    <w:rsid w:val="00BD0BFC"/>
    <w:rsid w:val="00BD4BBB"/>
    <w:rsid w:val="00BE36E5"/>
    <w:rsid w:val="00C0139C"/>
    <w:rsid w:val="00C12800"/>
    <w:rsid w:val="00C16F85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7240F"/>
    <w:rsid w:val="00D92AEC"/>
    <w:rsid w:val="00D93C60"/>
    <w:rsid w:val="00D93F9F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11532-082D-46E3-BE08-C984AFB7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2022-01-27T11:05:00Z</dcterms:created>
  <dcterms:modified xsi:type="dcterms:W3CDTF">2022-01-27T11:05:00Z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